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jc w:val="center"/>
        <w:rPr>
          <w:rFonts w:ascii="Times New Roman" w:hAnsi="Times New Roman" w:eastAsia="Calibri"/>
          <w:kern w:val="0"/>
          <w:sz w:val="24"/>
        </w:rPr>
      </w:pPr>
      <w:r>
        <w:rPr>
          <w:rFonts w:eastAsia="Calibri" w:ascii="Times New Roman" w:hAnsi="Times New Roman"/>
          <w:kern w:val="0"/>
          <w:sz w:val="24"/>
        </w:rPr>
        <w:t xml:space="preserve">Реестр </w:t>
      </w:r>
    </w:p>
    <w:p>
      <w:pPr>
        <w:pStyle w:val="Normal"/>
        <w:widowControl/>
        <w:suppressAutoHyphens w:val="false"/>
        <w:jc w:val="center"/>
        <w:rPr/>
      </w:pPr>
      <w:r>
        <w:rPr>
          <w:rFonts w:eastAsia="Calibri" w:ascii="Times New Roman" w:hAnsi="Times New Roman"/>
          <w:kern w:val="0"/>
          <w:sz w:val="24"/>
        </w:rPr>
        <w:t xml:space="preserve">субъектов малого и среднего предпринимательства </w:t>
      </w:r>
      <w:r>
        <w:rPr>
          <w:rFonts w:eastAsia="Calibri" w:ascii="Times New Roman" w:hAnsi="Times New Roman"/>
          <w:color w:val="000000"/>
          <w:kern w:val="0"/>
          <w:sz w:val="24"/>
        </w:rPr>
        <w:t>и физических лиц,</w:t>
      </w:r>
    </w:p>
    <w:p>
      <w:pPr>
        <w:pStyle w:val="Normal"/>
        <w:widowControl/>
        <w:suppressAutoHyphens w:val="false"/>
        <w:jc w:val="center"/>
        <w:rPr/>
      </w:pPr>
      <w:r>
        <w:rPr>
          <w:rFonts w:eastAsia="Calibri" w:ascii="Times New Roman" w:hAnsi="Times New Roman"/>
          <w:color w:val="000000"/>
          <w:kern w:val="0"/>
          <w:sz w:val="24"/>
        </w:rPr>
        <w:t>применяющих специальный налоговый режим «Налог на профессиональный</w:t>
      </w:r>
    </w:p>
    <w:p>
      <w:pPr>
        <w:pStyle w:val="Normal"/>
        <w:widowControl/>
        <w:suppressAutoHyphens w:val="false"/>
        <w:jc w:val="center"/>
        <w:rPr>
          <w:rFonts w:ascii="Times New Roman" w:hAnsi="Times New Roman" w:eastAsia="Calibri"/>
          <w:kern w:val="0"/>
          <w:sz w:val="24"/>
        </w:rPr>
      </w:pPr>
      <w:r>
        <w:rPr>
          <w:rFonts w:eastAsia="Calibri" w:ascii="Times New Roman" w:hAnsi="Times New Roman"/>
          <w:color w:val="000000"/>
          <w:kern w:val="0"/>
          <w:sz w:val="24"/>
        </w:rPr>
        <w:t xml:space="preserve">доход» </w:t>
      </w:r>
      <w:r>
        <w:rPr>
          <w:rFonts w:eastAsia="Calibri" w:ascii="Times New Roman" w:hAnsi="Times New Roman"/>
          <w:kern w:val="0"/>
          <w:sz w:val="24"/>
        </w:rPr>
        <w:t>- получателей поддержки СОЮЗ “ТУАПСИНСКАЯ ТОРГОВО-ПРОМЫШЛЕННАЯ ПАЛАТА”</w:t>
      </w:r>
    </w:p>
    <w:tbl>
      <w:tblPr>
        <w:tblW w:w="14894" w:type="dxa"/>
        <w:jc w:val="left"/>
        <w:tblInd w:w="-284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1270"/>
        <w:gridCol w:w="1763"/>
        <w:gridCol w:w="2544"/>
        <w:gridCol w:w="2273"/>
        <w:gridCol w:w="8"/>
        <w:gridCol w:w="1382"/>
        <w:gridCol w:w="1263"/>
        <w:gridCol w:w="1263"/>
        <w:gridCol w:w="1363"/>
        <w:gridCol w:w="8"/>
        <w:gridCol w:w="1755"/>
      </w:tblGrid>
      <w:tr>
        <w:trPr>
          <w:trHeight w:val="2663" w:hRule="atLeast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 xml:space="preserve">Дата принятия решения о предоставлении или прекращении оказания поддержки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/>
            </w:pPr>
            <w:r>
              <w:rPr>
                <w:rFonts w:eastAsia="Calibri" w:ascii="Times New Roman" w:hAnsi="Times New Roman"/>
                <w:kern w:val="0"/>
                <w:sz w:val="24"/>
              </w:rPr>
              <w:t xml:space="preserve">Сведения о субъекте малого и среднего предпринимательства </w:t>
            </w:r>
            <w:r>
              <w:rPr>
                <w:rFonts w:eastAsia="Calibri" w:ascii="Times New Roman" w:hAnsi="Times New Roman"/>
                <w:color w:val="000000"/>
                <w:kern w:val="0"/>
                <w:sz w:val="24"/>
              </w:rPr>
              <w:t>и физических лиц, применяющих специальный налоговый режим «Налог на профессиональный доход»</w:t>
            </w:r>
            <w:r>
              <w:rPr>
                <w:rFonts w:eastAsia="Calibri" w:ascii="Times New Roman" w:hAnsi="Times New Roman"/>
                <w:kern w:val="0"/>
                <w:sz w:val="24"/>
              </w:rPr>
              <w:t xml:space="preserve"> - получателей поддержки </w:t>
            </w:r>
          </w:p>
        </w:tc>
        <w:tc>
          <w:tcPr>
            <w:tcW w:w="5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 xml:space="preserve">Сведения о предоставленной поддержке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 xml:space="preserve">Информация о нарушении порядка и условий предоставления поддержки (если имеется), в том числе о нецелевом использовании средств поддержки </w:t>
            </w:r>
          </w:p>
        </w:tc>
      </w:tr>
      <w:tr>
        <w:trPr>
          <w:trHeight w:val="1697" w:hRule="atLeast"/>
        </w:trPr>
        <w:tc>
          <w:tcPr>
            <w:tcW w:w="1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  <w:tc>
          <w:tcPr>
            <w:tcW w:w="17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/>
            </w:pPr>
            <w:r>
              <w:rPr>
                <w:rFonts w:eastAsia="Calibri" w:ascii="Times New Roman" w:hAnsi="Times New Roman"/>
                <w:kern w:val="0"/>
                <w:sz w:val="24"/>
              </w:rPr>
              <w:t xml:space="preserve">наименование юридического лица или фамилия, имя и (при наличии) отчество предпринимателя или </w:t>
            </w:r>
            <w:r>
              <w:rPr>
                <w:rFonts w:eastAsia="Calibri" w:ascii="Times New Roman" w:hAnsi="Times New Roman"/>
                <w:color w:val="000000"/>
                <w:kern w:val="0"/>
                <w:sz w:val="24"/>
              </w:rPr>
              <w:t>физического лица,</w:t>
            </w:r>
          </w:p>
          <w:p>
            <w:pPr>
              <w:pStyle w:val="Normal"/>
              <w:widowControl/>
              <w:suppressAutoHyphens w:val="false"/>
              <w:jc w:val="center"/>
              <w:rPr/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</w:rPr>
              <w:t>применяющего специальный налоговый режим «Налог на профессиональный доход»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 xml:space="preserve">идентификационный номер налогоплательщика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 xml:space="preserve">форма поддержки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 xml:space="preserve">вид поддержки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 xml:space="preserve">размер поддержки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 xml:space="preserve">срок оказания поддержки 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/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 xml:space="preserve">1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 xml:space="preserve">2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 xml:space="preserve">3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 xml:space="preserve">4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 xml:space="preserve">5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 xml:space="preserve">6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 xml:space="preserve">7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 xml:space="preserve">8 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 xml:space="preserve">9 </w:t>
            </w:r>
          </w:p>
        </w:tc>
      </w:tr>
      <w:tr>
        <w:trPr/>
        <w:tc>
          <w:tcPr>
            <w:tcW w:w="148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jc w:val="center"/>
              <w:outlineLvl w:val="0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 xml:space="preserve">I. Микропредприятия </w:t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001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ООО «фирма Мага»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2355004908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002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ИП БОГДАНОВ АЛЕКСАНДР ВИКТОРОВИЧ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235500061887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003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ИП КОРОСТЕЛЕНКО МАРИНА ЕВГЕНЬЕВНА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232200296917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004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ИП СЕМЕРГЕЙ ВАЛЕНТИНА ВЛАДИМИРОВНА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236501039325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005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ООО «Демкин»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2322014932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006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ИП Демьяненко ЕЛЕНА ГЕННАДЬЕВНА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236501322036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007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 xml:space="preserve">ООО </w:t>
            </w:r>
          </w:p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ФИРМА "ЮГ-ТРАНС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2322020781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008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ООО ТРАНСПОРТНАЯ КОМПАНИЯ "ЮГ-ТРАНС"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2365001046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009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ООО "БУХГАЛТЕР И Я"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2365024195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ООО "АВТОВОКЗАЛ"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2365010361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011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ООО "УПРАВЛЯЮЩАЯ КОМПАНИЯ "ТОРЕС"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2365020063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eastAsia="Calibri" w:ascii="Times New Roman" w:hAnsi="Times New Roman"/>
                <w:kern w:val="0"/>
                <w:sz w:val="24"/>
              </w:rPr>
              <w:t>013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ООО "СТРОЙ-ЭКСПЕРТ-КУБАНЬ"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2323032123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015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ООО ДЕТСКИЙ САНАТОРНО-ОЗДОРОВИТЕЛЬНЫЙ ЛАГЕРЬ "МОРСКАЯ ВОЛНА"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2365013436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016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b/>
                <w:b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ИП Григорян Воски Агвановна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236500513782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017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ООО "ФОРТУНА-СТРОЙ"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2322026166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018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ООО "ПРЕДПРИЯТИЕ ТУАПСИНСКИЙ МОРСКОЙ КОММЕРЧЕСКИЙ ПОРТ"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2322027508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019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ООО "ТУАПСИНСКАЯ ТИПОГРАФИЯ"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2365018307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020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ИП ЯЛАНУЗЯН НАЗАРЕТ МИСАКОВИЧ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235503557507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021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ООО "ГЛОБУС"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2365001462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28.10.2021г.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022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ООО ФИРМА "ВАЛЕНТИН"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2322019948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023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ИП Шамаяев Сергей Ханукаевич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232202103864</w:t>
            </w:r>
          </w:p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024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ООО "АРТЕЛЬ-ЮГ"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2365028986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025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ИП Нехайчик Геннадий Иванович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232202490557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026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ИП РАДЧЕНКО ЮЛИЯ СЕРГЕЕВНА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235500388000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027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ООО "УЧЕБНЫЙ ЦЕНТР "ПРОГРЕСС"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2365029771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028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ООО "ТАЮ ПЛЮС"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2365020546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029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ИП АНТОНОВА ИРИНА АНАТОЛЬЕВНА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232268810134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030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ООО "ЮГ-ТРАНС ЛОГИСТИК"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2365024572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031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ИП БЕРЕСТИНОВА АЛЕВТИНА ТИМОФЕЕВНА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235500231761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032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 xml:space="preserve">ООО </w:t>
            </w:r>
          </w:p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ФИРМА "СУОР - 19"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2322021827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/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035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ООО "КУРОРТСИТИ"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2365029820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/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036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ИП УСИК ЛАРИСА ВИКТОРОВНА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232200477180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/>
        <w:tc>
          <w:tcPr>
            <w:tcW w:w="148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jc w:val="center"/>
              <w:outlineLvl w:val="0"/>
              <w:rPr/>
            </w:pPr>
            <w:r>
              <w:rPr>
                <w:rFonts w:eastAsia="Calibri" w:ascii="Times New Roman" w:hAnsi="Times New Roman"/>
                <w:kern w:val="0"/>
                <w:sz w:val="24"/>
              </w:rPr>
              <w:t xml:space="preserve">III. Субъекты среднего предпринимательства </w:t>
            </w:r>
          </w:p>
        </w:tc>
      </w:tr>
      <w:tr>
        <w:trPr/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 xml:space="preserve">             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/>
        <w:tc>
          <w:tcPr>
            <w:tcW w:w="1489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/>
            </w:pPr>
            <w:r>
              <w:rPr>
                <w:rFonts w:eastAsia="Calibri" w:ascii="Times New Roman" w:hAnsi="Times New Roman"/>
                <w:kern w:val="0"/>
                <w:sz w:val="24"/>
              </w:rPr>
              <w:t>IV. Физические лица, применяющие специальный налоговый режим «Налог на профессиональный доход»</w:t>
            </w:r>
          </w:p>
        </w:tc>
      </w:tr>
      <w:tr>
        <w:trPr/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033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Самозанятый Балякина Диана Алексеевна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232203378727</w:t>
            </w:r>
          </w:p>
        </w:tc>
        <w:tc>
          <w:tcPr>
            <w:tcW w:w="1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17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/>
        <w:tc>
          <w:tcPr>
            <w:tcW w:w="127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034</w:t>
            </w:r>
          </w:p>
        </w:tc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Самозанятый Омельченко Людмила Пантелеевна</w:t>
            </w:r>
          </w:p>
        </w:tc>
        <w:tc>
          <w:tcPr>
            <w:tcW w:w="227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232200413780</w:t>
            </w:r>
          </w:p>
        </w:tc>
        <w:tc>
          <w:tcPr>
            <w:tcW w:w="139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Поддержка в сфере образования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 w:eastAsiaTheme="minorHAnsi"/>
                <w:sz w:val="24"/>
              </w:rPr>
              <w:t>Семинар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  <w:t>24.11.2021г.</w:t>
            </w:r>
          </w:p>
        </w:tc>
        <w:tc>
          <w:tcPr>
            <w:tcW w:w="176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  <w:tr>
        <w:trPr/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  <w:tc>
          <w:tcPr>
            <w:tcW w:w="1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 w:eastAsiaTheme="minorHAnsi"/>
                <w:sz w:val="24"/>
              </w:rPr>
            </w:pPr>
            <w:r>
              <w:rPr>
                <w:rFonts w:eastAsia="Calibri" w:eastAsiaTheme="minorHAnsi" w:ascii="Times New Roman" w:hAnsi="Times New Roman"/>
                <w:sz w:val="24"/>
              </w:rPr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 w:eastAsiaTheme="minorHAnsi"/>
                <w:sz w:val="24"/>
              </w:rPr>
            </w:pPr>
            <w:r>
              <w:rPr>
                <w:rFonts w:eastAsia="Calibri" w:eastAsiaTheme="minorHAnsi" w:ascii="Times New Roman" w:hAnsi="Times New Roman"/>
                <w:sz w:val="24"/>
              </w:rPr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  <w:tc>
          <w:tcPr>
            <w:tcW w:w="17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rPr>
                <w:rFonts w:ascii="Times New Roman" w:hAnsi="Times New Roman" w:eastAsia="Calibri"/>
                <w:kern w:val="0"/>
                <w:sz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</w:rPr>
            </w:r>
          </w:p>
        </w:tc>
      </w:tr>
    </w:tbl>
    <w:p>
      <w:pPr>
        <w:pStyle w:val="Normal"/>
        <w:widowControl/>
        <w:suppressAutoHyphens w:val="false"/>
        <w:overflowPunct w:val="false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orient="landscape" w:w="16838" w:h="11906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tabs>
          <w:tab w:val="clear" w:pos="708"/>
          <w:tab w:val="left" w:pos="9036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ТТПП</w:t>
        <w:tab/>
        <w:t>Гетта Ю.Н.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061c1"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Arial" w:hAnsi="Arial" w:eastAsia="Lucida Sans Unicode" w:cs="Times New Roman"/>
      <w:color w:val="auto"/>
      <w:kern w:val="2"/>
      <w:sz w:val="20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5d6b5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LibreOffice/6.3.0.4$Linux_X86_64 LibreOffice_project/057fc023c990d676a43019934386b85b21a9ee99</Application>
  <Pages>23</Pages>
  <Words>610</Words>
  <Characters>4335</Characters>
  <CharactersWithSpaces>4680</CharactersWithSpaces>
  <Paragraphs>304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2021-11-02T06:04:00Z</dcterms:created>
  <dc:creator>Учетная запись Майкрософт</dc:creator>
  <dc:description/>
  <dc:language>ru-RU</dc:language>
  <cp:lastModifiedBy>Учетная запись Майкрософт</cp:lastModifiedBy>
  <dcterms:modified xsi:type="dcterms:W3CDTF">2021-11-30T13:18:00Z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