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uppressAutoHyphens w:val="false"/>
        <w:jc w:val="center"/>
        <w:rPr>
          <w:rFonts w:ascii="Times New Roman" w:hAnsi="Times New Roman" w:eastAsia="Calibri"/>
          <w:kern w:val="0"/>
          <w:sz w:val="24"/>
        </w:rPr>
      </w:pPr>
      <w:r>
        <w:rPr>
          <w:rFonts w:eastAsia="Calibri" w:ascii="Times New Roman" w:hAnsi="Times New Roman"/>
          <w:kern w:val="0"/>
          <w:sz w:val="24"/>
        </w:rPr>
        <w:t xml:space="preserve">Реестр </w:t>
      </w:r>
    </w:p>
    <w:p>
      <w:pPr>
        <w:pStyle w:val="Normal"/>
        <w:widowControl/>
        <w:suppressAutoHyphens w:val="false"/>
        <w:jc w:val="center"/>
        <w:rPr/>
      </w:pPr>
      <w:r>
        <w:rPr>
          <w:rFonts w:eastAsia="Calibri" w:ascii="Times New Roman" w:hAnsi="Times New Roman"/>
          <w:kern w:val="0"/>
          <w:sz w:val="24"/>
        </w:rPr>
        <w:t xml:space="preserve">субъектов малого и среднего предпринимательства </w:t>
      </w:r>
      <w:r>
        <w:rPr>
          <w:rFonts w:eastAsia="Calibri" w:ascii="Times New Roman" w:hAnsi="Times New Roman"/>
          <w:color w:val="000000"/>
          <w:kern w:val="0"/>
          <w:sz w:val="24"/>
        </w:rPr>
        <w:t>и физических лиц,</w:t>
      </w:r>
    </w:p>
    <w:p>
      <w:pPr>
        <w:pStyle w:val="Normal"/>
        <w:widowControl/>
        <w:suppressAutoHyphens w:val="false"/>
        <w:jc w:val="center"/>
        <w:rPr/>
      </w:pPr>
      <w:r>
        <w:rPr>
          <w:rFonts w:eastAsia="Calibri" w:ascii="Times New Roman" w:hAnsi="Times New Roman"/>
          <w:color w:val="000000"/>
          <w:kern w:val="0"/>
          <w:sz w:val="24"/>
        </w:rPr>
        <w:t>применяющих специальный налоговый режим «Налог на профессиональный</w:t>
      </w:r>
    </w:p>
    <w:p>
      <w:pPr>
        <w:pStyle w:val="Normal"/>
        <w:widowControl/>
        <w:suppressAutoHyphens w:val="false"/>
        <w:jc w:val="center"/>
        <w:rPr>
          <w:rFonts w:ascii="Times New Roman" w:hAnsi="Times New Roman" w:eastAsia="Calibri"/>
          <w:kern w:val="0"/>
          <w:sz w:val="24"/>
        </w:rPr>
      </w:pPr>
      <w:r>
        <w:rPr>
          <w:rFonts w:eastAsia="Calibri" w:ascii="Times New Roman" w:hAnsi="Times New Roman"/>
          <w:color w:val="000000"/>
          <w:kern w:val="0"/>
          <w:sz w:val="24"/>
        </w:rPr>
        <w:t xml:space="preserve">доход» </w:t>
      </w:r>
      <w:r>
        <w:rPr>
          <w:rFonts w:eastAsia="Calibri" w:ascii="Times New Roman" w:hAnsi="Times New Roman"/>
          <w:kern w:val="0"/>
          <w:sz w:val="24"/>
        </w:rPr>
        <w:t>- получателей поддержки СОЮЗ “ТУАПСИНСКАЯ ТОРГОВО-ПРОМЫШЛЕННАЯ ПАЛАТА”</w:t>
      </w:r>
    </w:p>
    <w:tbl>
      <w:tblPr>
        <w:tblW w:w="14894" w:type="dxa"/>
        <w:jc w:val="left"/>
        <w:tblInd w:w="-284" w:type="dxa"/>
        <w:tblCellMar>
          <w:top w:w="102" w:type="dxa"/>
          <w:left w:w="62" w:type="dxa"/>
          <w:bottom w:w="102" w:type="dxa"/>
          <w:right w:w="62" w:type="dxa"/>
        </w:tblCellMar>
        <w:tblLook w:val="04a0" w:noVBand="1" w:noHBand="0" w:lastColumn="0" w:firstColumn="1" w:lastRow="0" w:firstRow="1"/>
      </w:tblPr>
      <w:tblGrid>
        <w:gridCol w:w="1270"/>
        <w:gridCol w:w="1763"/>
        <w:gridCol w:w="2544"/>
        <w:gridCol w:w="2273"/>
        <w:gridCol w:w="8"/>
        <w:gridCol w:w="1382"/>
        <w:gridCol w:w="1263"/>
        <w:gridCol w:w="1263"/>
        <w:gridCol w:w="1363"/>
        <w:gridCol w:w="8"/>
        <w:gridCol w:w="1755"/>
      </w:tblGrid>
      <w:tr>
        <w:trPr>
          <w:trHeight w:val="2663" w:hRule="atLeast"/>
        </w:trPr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jc w:val="center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</w:rPr>
              <w:t xml:space="preserve">Номер реестровой записи и дата включения сведений в реестр </w:t>
            </w:r>
          </w:p>
        </w:tc>
        <w:tc>
          <w:tcPr>
            <w:tcW w:w="1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jc w:val="center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</w:rPr>
              <w:t xml:space="preserve">Дата принятия решения о предоставлении или прекращении оказания поддержки </w:t>
            </w:r>
          </w:p>
        </w:tc>
        <w:tc>
          <w:tcPr>
            <w:tcW w:w="4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rFonts w:eastAsia="Calibri" w:ascii="Times New Roman" w:hAnsi="Times New Roman"/>
                <w:kern w:val="0"/>
                <w:sz w:val="24"/>
              </w:rPr>
              <w:t xml:space="preserve">Сведения о субъекте малого и среднего предпринимательства </w:t>
            </w:r>
            <w:r>
              <w:rPr>
                <w:rFonts w:eastAsia="Calibri" w:ascii="Times New Roman" w:hAnsi="Times New Roman"/>
                <w:color w:val="000000"/>
                <w:kern w:val="0"/>
                <w:sz w:val="24"/>
              </w:rPr>
              <w:t>и физических лиц, применяющих специальный налоговый режим «Налог на профессиональный доход»</w:t>
            </w:r>
            <w:r>
              <w:rPr>
                <w:rFonts w:eastAsia="Calibri" w:ascii="Times New Roman" w:hAnsi="Times New Roman"/>
                <w:kern w:val="0"/>
                <w:sz w:val="24"/>
              </w:rPr>
              <w:t xml:space="preserve"> - получателей поддержки </w:t>
            </w:r>
          </w:p>
        </w:tc>
        <w:tc>
          <w:tcPr>
            <w:tcW w:w="52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jc w:val="center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</w:rPr>
              <w:t xml:space="preserve">Сведения о предоставленной поддержке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jc w:val="center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</w:rPr>
              <w:t xml:space="preserve">Информация о нарушении порядка и условий предоставления поддержки (если имеется), в том числе о нецелевом использовании средств поддержки </w:t>
            </w:r>
          </w:p>
        </w:tc>
      </w:tr>
      <w:tr>
        <w:trPr>
          <w:trHeight w:val="1697" w:hRule="atLeast"/>
        </w:trPr>
        <w:tc>
          <w:tcPr>
            <w:tcW w:w="12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overflowPunct w:val="false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</w:rPr>
            </w:r>
          </w:p>
        </w:tc>
        <w:tc>
          <w:tcPr>
            <w:tcW w:w="17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overflowPunct w:val="false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</w:rPr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rFonts w:eastAsia="Calibri" w:ascii="Times New Roman" w:hAnsi="Times New Roman"/>
                <w:kern w:val="0"/>
                <w:sz w:val="24"/>
              </w:rPr>
              <w:t xml:space="preserve">наименование юридического лица или фамилия, имя и (при наличии) отчество предпринимателя или </w:t>
            </w:r>
            <w:r>
              <w:rPr>
                <w:rFonts w:eastAsia="Calibri" w:ascii="Times New Roman" w:hAnsi="Times New Roman"/>
                <w:color w:val="000000"/>
                <w:kern w:val="0"/>
                <w:sz w:val="24"/>
              </w:rPr>
              <w:t>физического лица,</w:t>
            </w:r>
          </w:p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rFonts w:eastAsia="Calibri" w:ascii="Times New Roman" w:hAnsi="Times New Roman"/>
                <w:color w:val="000000"/>
                <w:kern w:val="0"/>
                <w:sz w:val="24"/>
              </w:rPr>
              <w:t>применяющего специальный налоговый режим «Налог на профессиональный доход»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jc w:val="center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</w:rPr>
              <w:t xml:space="preserve">идентификационный номер налогоплательщика 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jc w:val="center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</w:rPr>
              <w:t xml:space="preserve">форма поддержки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jc w:val="center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</w:rPr>
              <w:t xml:space="preserve">вид поддержки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jc w:val="center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</w:rPr>
              <w:t xml:space="preserve">размер поддержки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jc w:val="center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</w:rPr>
              <w:t xml:space="preserve">срок оказания поддержки </w:t>
            </w:r>
          </w:p>
        </w:tc>
        <w:tc>
          <w:tcPr>
            <w:tcW w:w="1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</w:rPr>
            </w:r>
          </w:p>
        </w:tc>
      </w:tr>
      <w:tr>
        <w:trPr/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jc w:val="center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</w:rPr>
              <w:t xml:space="preserve">1 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jc w:val="center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</w:rPr>
              <w:t xml:space="preserve">2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jc w:val="center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</w:rPr>
              <w:t xml:space="preserve">3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jc w:val="center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</w:rPr>
              <w:t xml:space="preserve">4 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jc w:val="center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</w:rPr>
              <w:t xml:space="preserve">5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jc w:val="center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</w:rPr>
              <w:t xml:space="preserve">6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jc w:val="center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</w:rPr>
              <w:t xml:space="preserve">7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jc w:val="center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</w:rPr>
              <w:t xml:space="preserve">8 </w:t>
            </w:r>
          </w:p>
        </w:tc>
        <w:tc>
          <w:tcPr>
            <w:tcW w:w="1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jc w:val="center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</w:rPr>
              <w:t xml:space="preserve">9 </w:t>
            </w:r>
          </w:p>
        </w:tc>
      </w:tr>
      <w:tr>
        <w:trPr/>
        <w:tc>
          <w:tcPr>
            <w:tcW w:w="148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numPr>
                <w:ilvl w:val="0"/>
                <w:numId w:val="0"/>
              </w:numPr>
              <w:suppressAutoHyphens w:val="false"/>
              <w:jc w:val="center"/>
              <w:outlineLvl w:val="0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</w:rPr>
              <w:t xml:space="preserve">I. Микропредприятия </w:t>
            </w:r>
          </w:p>
        </w:tc>
      </w:tr>
      <w:tr>
        <w:trPr>
          <w:trHeight w:val="79" w:hRule="atLeast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jc w:val="center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</w:rPr>
              <w:t>001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jc w:val="center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</w:rPr>
              <w:t>28.10.2021г.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</w:rPr>
              <w:t>ООО «фирма Мага»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jc w:val="center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</w:rPr>
              <w:t>2355004908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 w:eastAsiaTheme="minorHAnsi"/>
                <w:sz w:val="24"/>
              </w:rPr>
              <w:t>Поддержка в сфере образования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 w:eastAsiaTheme="minorHAnsi"/>
                <w:sz w:val="24"/>
              </w:rPr>
              <w:t>Семинар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3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</w:rPr>
              <w:t>28.10.2021г.</w:t>
            </w:r>
          </w:p>
        </w:tc>
        <w:tc>
          <w:tcPr>
            <w:tcW w:w="1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</w:rPr>
            </w:r>
          </w:p>
        </w:tc>
      </w:tr>
      <w:tr>
        <w:trPr>
          <w:trHeight w:val="79" w:hRule="atLeast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jc w:val="center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</w:rPr>
              <w:t>002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jc w:val="center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</w:rPr>
              <w:t>28.10.2021г.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</w:rPr>
              <w:t>ИП БОГДАНОВ АЛЕКСАНДР ВИКТОРОВИЧ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jc w:val="center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</w:rPr>
              <w:t>235500061887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 w:eastAsiaTheme="minorHAnsi"/>
                <w:sz w:val="24"/>
              </w:rPr>
              <w:t>Поддержка в сфере образования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 w:eastAsiaTheme="minorHAnsi"/>
                <w:sz w:val="24"/>
              </w:rPr>
              <w:t>Семинар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3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</w:rPr>
              <w:t>28.10.2021г.</w:t>
            </w:r>
          </w:p>
        </w:tc>
        <w:tc>
          <w:tcPr>
            <w:tcW w:w="1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</w:rPr>
            </w:r>
          </w:p>
        </w:tc>
      </w:tr>
      <w:tr>
        <w:trPr>
          <w:trHeight w:val="79" w:hRule="atLeast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jc w:val="center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</w:rPr>
              <w:t>003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jc w:val="center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</w:rPr>
              <w:t>28.10.2021г.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</w:rPr>
              <w:t>ИП КОРОСТЕЛЕНКО МАРИНА ЕВГЕНЬЕВНА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jc w:val="center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</w:rPr>
              <w:t>232200296917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 w:eastAsiaTheme="minorHAnsi"/>
                <w:sz w:val="24"/>
              </w:rPr>
              <w:t>Поддержка в сфере образования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 w:eastAsiaTheme="minorHAnsi"/>
                <w:sz w:val="24"/>
              </w:rPr>
              <w:t>Семинар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3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</w:rPr>
              <w:t>28.10.2021г.</w:t>
            </w:r>
          </w:p>
        </w:tc>
        <w:tc>
          <w:tcPr>
            <w:tcW w:w="1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</w:rPr>
            </w:r>
          </w:p>
        </w:tc>
      </w:tr>
      <w:tr>
        <w:trPr>
          <w:trHeight w:val="79" w:hRule="atLeast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jc w:val="center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</w:rPr>
              <w:t>004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jc w:val="center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</w:rPr>
              <w:t>28.10.2021г.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</w:rPr>
              <w:t>ИП СЕМЕРГЕЙ ВАЛЕНТИНА ВЛАДИМИРОВНА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jc w:val="center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</w:rPr>
              <w:t>236501039325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 w:eastAsiaTheme="minorHAnsi"/>
                <w:sz w:val="24"/>
              </w:rPr>
              <w:t>Поддержка в сфере образования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 w:eastAsiaTheme="minorHAnsi"/>
                <w:sz w:val="24"/>
              </w:rPr>
              <w:t>Семинар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3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</w:rPr>
              <w:t>28.10.2021г.</w:t>
            </w:r>
          </w:p>
        </w:tc>
        <w:tc>
          <w:tcPr>
            <w:tcW w:w="1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</w:rPr>
            </w:r>
          </w:p>
        </w:tc>
      </w:tr>
      <w:tr>
        <w:trPr>
          <w:trHeight w:val="79" w:hRule="atLeast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jc w:val="center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</w:rPr>
              <w:t>005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jc w:val="center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</w:rPr>
              <w:t>28.10.2021г.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</w:rPr>
              <w:t>ООО «Демкин»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jc w:val="center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</w:rPr>
              <w:t>2322014932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 w:eastAsiaTheme="minorHAnsi"/>
                <w:sz w:val="24"/>
              </w:rPr>
              <w:t>Поддержка в сфере образования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 w:eastAsiaTheme="minorHAnsi"/>
                <w:sz w:val="24"/>
              </w:rPr>
              <w:t>Семинар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3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</w:rPr>
              <w:t>28.10.2021г.</w:t>
            </w:r>
          </w:p>
        </w:tc>
        <w:tc>
          <w:tcPr>
            <w:tcW w:w="1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</w:rPr>
            </w:r>
          </w:p>
        </w:tc>
      </w:tr>
      <w:tr>
        <w:trPr>
          <w:trHeight w:val="79" w:hRule="atLeast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jc w:val="center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</w:rPr>
              <w:t>006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jc w:val="center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</w:rPr>
              <w:t>28.10.2021г.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</w:rPr>
              <w:t>ИП Демьяненко ЕЛЕНА ГЕННАДЬЕВНА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jc w:val="center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</w:rPr>
              <w:t>236501322036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 w:eastAsiaTheme="minorHAnsi"/>
                <w:sz w:val="24"/>
              </w:rPr>
              <w:t>Поддержка в сфере образования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 w:eastAsiaTheme="minorHAnsi"/>
                <w:sz w:val="24"/>
              </w:rPr>
              <w:t>Семинар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3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</w:rPr>
              <w:t>28.10.2021г.</w:t>
            </w:r>
          </w:p>
        </w:tc>
        <w:tc>
          <w:tcPr>
            <w:tcW w:w="1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</w:rPr>
            </w:r>
          </w:p>
        </w:tc>
      </w:tr>
      <w:tr>
        <w:trPr>
          <w:trHeight w:val="79" w:hRule="atLeast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jc w:val="center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</w:rPr>
              <w:t>007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jc w:val="center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</w:rPr>
              <w:t>28.10.2021г.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</w:rPr>
              <w:t xml:space="preserve">ООО </w:t>
            </w:r>
          </w:p>
          <w:p>
            <w:pPr>
              <w:pStyle w:val="Normal"/>
              <w:widowControl/>
              <w:suppressAutoHyphens w:val="false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</w:rPr>
              <w:t>ФИРМА "ЮГ-ТРАНС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jc w:val="center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</w:rPr>
              <w:t>2322020781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 w:eastAsiaTheme="minorHAnsi"/>
                <w:sz w:val="24"/>
              </w:rPr>
              <w:t>Поддержка в сфере образования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 w:eastAsiaTheme="minorHAnsi"/>
                <w:sz w:val="24"/>
              </w:rPr>
              <w:t>Семинар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3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</w:rPr>
              <w:t>28.10.2021г.</w:t>
            </w:r>
          </w:p>
        </w:tc>
        <w:tc>
          <w:tcPr>
            <w:tcW w:w="1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</w:rPr>
            </w:r>
          </w:p>
        </w:tc>
      </w:tr>
      <w:tr>
        <w:trPr>
          <w:trHeight w:val="79" w:hRule="atLeast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jc w:val="center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</w:rPr>
              <w:t>008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jc w:val="center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</w:rPr>
              <w:t>28.10.2021г.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</w:rPr>
              <w:t>ООО ТРАНСПОРТНАЯ КОМПАНИЯ "ЮГ-ТРАНС"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jc w:val="center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</w:rPr>
              <w:t>2365001046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 w:eastAsiaTheme="minorHAnsi"/>
                <w:sz w:val="24"/>
              </w:rPr>
              <w:t>Поддержка в сфере образования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 w:eastAsiaTheme="minorHAnsi"/>
                <w:sz w:val="24"/>
              </w:rPr>
              <w:t>Семинар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3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</w:rPr>
              <w:t>28.10.2021г.</w:t>
            </w:r>
          </w:p>
        </w:tc>
        <w:tc>
          <w:tcPr>
            <w:tcW w:w="1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</w:rPr>
            </w:r>
          </w:p>
        </w:tc>
      </w:tr>
      <w:tr>
        <w:trPr>
          <w:trHeight w:val="79" w:hRule="atLeast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jc w:val="center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</w:rPr>
              <w:t>009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jc w:val="center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</w:rPr>
              <w:t>28.10.2021г.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</w:rPr>
              <w:t>ООО "БУХГАЛТЕР И Я"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jc w:val="center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</w:rPr>
              <w:t>2365024195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 w:eastAsiaTheme="minorHAnsi"/>
                <w:sz w:val="24"/>
              </w:rPr>
              <w:t>Поддержка в сфере образования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 w:eastAsiaTheme="minorHAnsi"/>
                <w:sz w:val="24"/>
              </w:rPr>
              <w:t>Семинар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3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</w:rPr>
              <w:t>28.10.2021г.</w:t>
            </w:r>
          </w:p>
        </w:tc>
        <w:tc>
          <w:tcPr>
            <w:tcW w:w="1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</w:rPr>
            </w:r>
          </w:p>
        </w:tc>
      </w:tr>
      <w:tr>
        <w:trPr>
          <w:trHeight w:val="79" w:hRule="atLeast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jc w:val="center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</w:rPr>
              <w:t>010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jc w:val="center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</w:rPr>
              <w:t>28.10.2021г.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</w:rPr>
              <w:t>ООО "АВТОВОКЗАЛ"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jc w:val="center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</w:rPr>
              <w:t>2365010361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 w:eastAsiaTheme="minorHAnsi"/>
                <w:sz w:val="24"/>
              </w:rPr>
              <w:t>Поддержка в сфере образования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 w:eastAsiaTheme="minorHAnsi"/>
                <w:sz w:val="24"/>
              </w:rPr>
              <w:t>Семинар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3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</w:rPr>
              <w:t>28.10.2021г.</w:t>
            </w:r>
          </w:p>
        </w:tc>
        <w:tc>
          <w:tcPr>
            <w:tcW w:w="1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</w:rPr>
            </w:r>
          </w:p>
        </w:tc>
      </w:tr>
      <w:tr>
        <w:trPr>
          <w:trHeight w:val="79" w:hRule="atLeast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jc w:val="center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</w:rPr>
              <w:t>011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</w:rPr>
              <w:t>28.10.2021г.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</w:rPr>
              <w:t>ООО "УПРАВЛЯЮЩАЯ КОМПАНИЯ "ТОРЕС"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jc w:val="center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</w:rPr>
              <w:t>2365020063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 w:eastAsiaTheme="minorHAnsi"/>
                <w:sz w:val="24"/>
              </w:rPr>
              <w:t>Поддержка в сфере образования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 w:eastAsiaTheme="minorHAnsi"/>
                <w:sz w:val="24"/>
              </w:rPr>
              <w:t>Семинар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3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</w:rPr>
              <w:t>28.10.2021г.</w:t>
            </w:r>
          </w:p>
        </w:tc>
        <w:tc>
          <w:tcPr>
            <w:tcW w:w="1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</w:rPr>
            </w:r>
          </w:p>
        </w:tc>
      </w:tr>
      <w:tr>
        <w:trPr>
          <w:trHeight w:val="79" w:hRule="atLeast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jc w:val="center"/>
              <w:rPr>
                <w:rFonts w:ascii="Times New Roman" w:hAnsi="Times New Roman" w:eastAsia="Calibri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eastAsia="Calibri" w:ascii="Times New Roman" w:hAnsi="Times New Roman"/>
                <w:kern w:val="0"/>
                <w:sz w:val="24"/>
              </w:rPr>
              <w:t>013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jc w:val="center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</w:rPr>
              <w:t>28.10.2021г.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</w:rPr>
              <w:t>ООО "СТРОЙ-ЭКСПЕРТ-КУБАНЬ"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jc w:val="center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</w:rPr>
              <w:t>2323032123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 w:eastAsiaTheme="minorHAnsi"/>
                <w:sz w:val="24"/>
              </w:rPr>
              <w:t>Поддержка в сфере образования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 w:eastAsiaTheme="minorHAnsi"/>
                <w:sz w:val="24"/>
              </w:rPr>
              <w:t>Семинар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3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</w:rPr>
              <w:t>28.10.2021г.</w:t>
            </w:r>
          </w:p>
        </w:tc>
        <w:tc>
          <w:tcPr>
            <w:tcW w:w="1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</w:rPr>
            </w:r>
          </w:p>
        </w:tc>
      </w:tr>
      <w:tr>
        <w:trPr>
          <w:trHeight w:val="79" w:hRule="atLeast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jc w:val="center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</w:rPr>
              <w:t>015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jc w:val="center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</w:rPr>
              <w:t>28.10.2021г.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</w:rPr>
              <w:t>ООО ДЕТСКИЙ САНАТОРНО-ОЗДОРОВИТЕЛЬНЫЙ ЛАГЕРЬ "МОРСКАЯ ВОЛНА"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jc w:val="center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</w:rPr>
              <w:t>2365013436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 w:eastAsiaTheme="minorHAnsi"/>
                <w:sz w:val="24"/>
              </w:rPr>
              <w:t>Поддержка в сфере образования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 w:eastAsiaTheme="minorHAnsi"/>
                <w:sz w:val="24"/>
              </w:rPr>
              <w:t>Семинар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3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</w:rPr>
              <w:t>28.10.2021г.</w:t>
            </w:r>
          </w:p>
        </w:tc>
        <w:tc>
          <w:tcPr>
            <w:tcW w:w="1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</w:rPr>
            </w:r>
          </w:p>
        </w:tc>
      </w:tr>
      <w:tr>
        <w:trPr>
          <w:trHeight w:val="79" w:hRule="atLeast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jc w:val="center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</w:rPr>
              <w:t>016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jc w:val="center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</w:rPr>
              <w:t>28.10.2021г.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Calibri"/>
                <w:b/>
                <w:b/>
                <w:kern w:val="0"/>
                <w:sz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</w:rPr>
              <w:t>ИП Григорян Воски Агвановна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jc w:val="center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</w:rPr>
              <w:t>236500513782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 w:eastAsiaTheme="minorHAnsi"/>
                <w:sz w:val="24"/>
              </w:rPr>
              <w:t>Поддержка в сфере образования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 w:eastAsiaTheme="minorHAnsi"/>
                <w:sz w:val="24"/>
              </w:rPr>
              <w:t>Семинар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3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</w:rPr>
              <w:t>28.10.2021г.</w:t>
            </w:r>
          </w:p>
        </w:tc>
        <w:tc>
          <w:tcPr>
            <w:tcW w:w="1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</w:rPr>
            </w:r>
          </w:p>
        </w:tc>
      </w:tr>
      <w:tr>
        <w:trPr>
          <w:trHeight w:val="79" w:hRule="atLeast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jc w:val="center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</w:rPr>
              <w:t>017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jc w:val="center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</w:rPr>
              <w:t>28.10.2021г.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</w:rPr>
              <w:t>ООО "ФОРТУНА-СТРОЙ"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jc w:val="center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</w:rPr>
              <w:t>2322026166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 w:eastAsiaTheme="minorHAnsi"/>
                <w:sz w:val="24"/>
              </w:rPr>
              <w:t>Поддержка в сфере образования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 w:eastAsiaTheme="minorHAnsi"/>
                <w:sz w:val="24"/>
              </w:rPr>
              <w:t>Семинар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3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</w:rPr>
              <w:t>28.10.2021г.</w:t>
            </w:r>
          </w:p>
        </w:tc>
        <w:tc>
          <w:tcPr>
            <w:tcW w:w="1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</w:rPr>
            </w:r>
          </w:p>
        </w:tc>
      </w:tr>
      <w:tr>
        <w:trPr>
          <w:trHeight w:val="79" w:hRule="atLeast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jc w:val="center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</w:rPr>
              <w:t>018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jc w:val="center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</w:rPr>
              <w:t>28.10.2021г.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</w:rPr>
              <w:t>ООО "ПРЕДПРИЯТИЕ ТУАПСИНСКИЙ МОРСКОЙ КОММЕРЧЕСКИЙ ПОРТ"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jc w:val="center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</w:rPr>
              <w:t>2322027508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 w:eastAsiaTheme="minorHAnsi"/>
                <w:sz w:val="24"/>
              </w:rPr>
              <w:t>Поддержка в сфере образования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 w:eastAsiaTheme="minorHAnsi"/>
                <w:sz w:val="24"/>
              </w:rPr>
              <w:t>Семинар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3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</w:rPr>
              <w:t>28.10.2021г.</w:t>
            </w:r>
          </w:p>
        </w:tc>
        <w:tc>
          <w:tcPr>
            <w:tcW w:w="1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</w:rPr>
            </w:r>
          </w:p>
        </w:tc>
      </w:tr>
      <w:tr>
        <w:trPr>
          <w:trHeight w:val="79" w:hRule="atLeast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jc w:val="center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</w:rPr>
              <w:t>019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jc w:val="center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</w:rPr>
              <w:t>28.10.2021г.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</w:rPr>
              <w:t>ООО "ТУАПСИНСКАЯ ТИПОГРАФИЯ"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jc w:val="center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</w:rPr>
              <w:t>2365018307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 w:eastAsiaTheme="minorHAnsi"/>
                <w:sz w:val="24"/>
              </w:rPr>
              <w:t>Поддержка в сфере образования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 w:eastAsiaTheme="minorHAnsi"/>
                <w:sz w:val="24"/>
              </w:rPr>
              <w:t>Семинар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3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</w:rPr>
              <w:t>28.10.2021г.</w:t>
            </w:r>
          </w:p>
        </w:tc>
        <w:tc>
          <w:tcPr>
            <w:tcW w:w="1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</w:rPr>
            </w:r>
          </w:p>
        </w:tc>
      </w:tr>
      <w:tr>
        <w:trPr>
          <w:trHeight w:val="79" w:hRule="atLeast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jc w:val="center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</w:rPr>
              <w:t>020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jc w:val="center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</w:rPr>
              <w:t>28.10.2021г.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</w:rPr>
              <w:t>ИП ЯЛАНУЗЯН НАЗАРЕТ МИСАКОВИЧ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jc w:val="center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</w:rPr>
              <w:t>235503557507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 w:eastAsiaTheme="minorHAnsi"/>
                <w:sz w:val="24"/>
              </w:rPr>
              <w:t>Поддержка в сфере образования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 w:eastAsiaTheme="minorHAnsi"/>
                <w:sz w:val="24"/>
              </w:rPr>
              <w:t>Семинар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3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</w:rPr>
              <w:t>28.10.2021г.</w:t>
            </w:r>
          </w:p>
        </w:tc>
        <w:tc>
          <w:tcPr>
            <w:tcW w:w="1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</w:rPr>
            </w:r>
          </w:p>
        </w:tc>
      </w:tr>
      <w:tr>
        <w:trPr>
          <w:trHeight w:val="79" w:hRule="atLeast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jc w:val="center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</w:rPr>
              <w:t>021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jc w:val="center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</w:rPr>
              <w:t>28.10.2021г.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</w:rPr>
              <w:t>ООО "ГЛОБУС"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jc w:val="center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</w:rPr>
              <w:t>2365001462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 w:eastAsiaTheme="minorHAnsi"/>
                <w:sz w:val="24"/>
              </w:rPr>
              <w:t>Поддержка в сфере образования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 w:eastAsiaTheme="minorHAnsi"/>
                <w:sz w:val="24"/>
              </w:rPr>
              <w:t>Семинар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3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</w:rPr>
              <w:t>28.10.2021г.</w:t>
            </w:r>
          </w:p>
        </w:tc>
        <w:tc>
          <w:tcPr>
            <w:tcW w:w="1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</w:rPr>
            </w:r>
          </w:p>
        </w:tc>
      </w:tr>
      <w:tr>
        <w:trPr>
          <w:trHeight w:val="79" w:hRule="atLeast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jc w:val="center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</w:rPr>
              <w:t>022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jc w:val="center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</w:rPr>
              <w:t>24.11.2021г.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</w:rPr>
              <w:t>ООО ФИРМА "ВАЛЕНТИН"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jc w:val="center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</w:rPr>
              <w:t>2322019948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 w:eastAsiaTheme="minorHAnsi"/>
                <w:sz w:val="24"/>
              </w:rPr>
              <w:t>Поддержка в сфере образования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 w:eastAsiaTheme="minorHAnsi"/>
                <w:sz w:val="24"/>
              </w:rPr>
              <w:t>Семинар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3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</w:rPr>
              <w:t>24.11.2021г.</w:t>
            </w:r>
          </w:p>
        </w:tc>
        <w:tc>
          <w:tcPr>
            <w:tcW w:w="1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</w:rPr>
            </w:r>
          </w:p>
        </w:tc>
      </w:tr>
      <w:tr>
        <w:trPr>
          <w:trHeight w:val="79" w:hRule="atLeast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jc w:val="center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</w:rPr>
              <w:t>023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jc w:val="center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</w:rPr>
              <w:t>24.11.2021г.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</w:rPr>
              <w:t>ИП Шамаяев Сергей Ханукаевич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jc w:val="center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</w:rPr>
              <w:t>232202103864</w:t>
            </w:r>
          </w:p>
          <w:p>
            <w:pPr>
              <w:pStyle w:val="Normal"/>
              <w:widowControl/>
              <w:suppressAutoHyphens w:val="false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</w:rPr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 w:eastAsiaTheme="minorHAnsi"/>
                <w:sz w:val="24"/>
              </w:rPr>
              <w:t>Поддержка в сфере образования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 w:eastAsiaTheme="minorHAnsi"/>
                <w:sz w:val="24"/>
              </w:rPr>
              <w:t>Семинар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3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</w:rPr>
              <w:t>24.11.2021г.</w:t>
            </w:r>
          </w:p>
        </w:tc>
        <w:tc>
          <w:tcPr>
            <w:tcW w:w="1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</w:rPr>
            </w:r>
          </w:p>
        </w:tc>
      </w:tr>
      <w:tr>
        <w:trPr>
          <w:trHeight w:val="79" w:hRule="atLeast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jc w:val="center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</w:rPr>
              <w:t>024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jc w:val="center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</w:rPr>
              <w:t>24.11.2021г.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</w:rPr>
              <w:t>ООО "АРТЕЛЬ-ЮГ"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jc w:val="center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</w:rPr>
              <w:t>2365028986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 w:eastAsiaTheme="minorHAnsi"/>
                <w:sz w:val="24"/>
              </w:rPr>
              <w:t>Поддержка в сфере образования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 w:eastAsiaTheme="minorHAnsi"/>
                <w:sz w:val="24"/>
              </w:rPr>
              <w:t>Семинар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3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</w:rPr>
              <w:t>24.11.2021г.</w:t>
            </w:r>
          </w:p>
        </w:tc>
        <w:tc>
          <w:tcPr>
            <w:tcW w:w="1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</w:rPr>
            </w:r>
          </w:p>
        </w:tc>
      </w:tr>
      <w:tr>
        <w:trPr>
          <w:trHeight w:val="79" w:hRule="atLeast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jc w:val="center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</w:rPr>
              <w:t>025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jc w:val="center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</w:rPr>
              <w:t>24.11.2021г.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</w:rPr>
              <w:t>ИП Нехайчик Геннадий Иванович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jc w:val="center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</w:rPr>
              <w:t>232202490557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 w:eastAsiaTheme="minorHAnsi"/>
                <w:sz w:val="24"/>
              </w:rPr>
              <w:t>Поддержка в сфере образования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 w:eastAsiaTheme="minorHAnsi"/>
                <w:sz w:val="24"/>
              </w:rPr>
              <w:t>Семинар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3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</w:rPr>
              <w:t>24.11.2021г.</w:t>
            </w:r>
          </w:p>
        </w:tc>
        <w:tc>
          <w:tcPr>
            <w:tcW w:w="1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</w:rPr>
            </w:r>
          </w:p>
        </w:tc>
      </w:tr>
      <w:tr>
        <w:trPr>
          <w:trHeight w:val="79" w:hRule="atLeast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jc w:val="center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</w:rPr>
              <w:t>026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jc w:val="center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</w:rPr>
              <w:t>24.11.2021г.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</w:rPr>
              <w:t>ИП РАДЧЕНКО ЮЛИЯ СЕРГЕЕВНА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jc w:val="center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</w:rPr>
              <w:t>235500388000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 w:eastAsiaTheme="minorHAnsi"/>
                <w:sz w:val="24"/>
              </w:rPr>
              <w:t>Поддержка в сфере образования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 w:eastAsiaTheme="minorHAnsi"/>
                <w:sz w:val="24"/>
              </w:rPr>
              <w:t>Семинар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3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</w:rPr>
              <w:t>24.11.2021г.</w:t>
            </w:r>
          </w:p>
        </w:tc>
        <w:tc>
          <w:tcPr>
            <w:tcW w:w="1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</w:rPr>
            </w:r>
          </w:p>
        </w:tc>
      </w:tr>
      <w:tr>
        <w:trPr>
          <w:trHeight w:val="79" w:hRule="atLeast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jc w:val="center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</w:rPr>
              <w:t>027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jc w:val="center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</w:rPr>
              <w:t>24.11.2021г.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</w:rPr>
              <w:t>ООО "УЧЕБНЫЙ ЦЕНТР "ПРОГРЕСС"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jc w:val="center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</w:rPr>
              <w:t>2365029771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 w:eastAsiaTheme="minorHAnsi"/>
                <w:sz w:val="24"/>
              </w:rPr>
              <w:t>Поддержка в сфере образования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 w:eastAsiaTheme="minorHAnsi"/>
                <w:sz w:val="24"/>
              </w:rPr>
              <w:t>Семинар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3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</w:rPr>
              <w:t>24.11.2021г.</w:t>
            </w:r>
          </w:p>
        </w:tc>
        <w:tc>
          <w:tcPr>
            <w:tcW w:w="1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</w:rPr>
            </w:r>
          </w:p>
        </w:tc>
      </w:tr>
      <w:tr>
        <w:trPr>
          <w:trHeight w:val="79" w:hRule="atLeast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jc w:val="center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</w:rPr>
              <w:t>028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jc w:val="center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</w:rPr>
              <w:t>24.11.2021г.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</w:rPr>
              <w:t>ООО "ТАЮ ПЛЮС"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jc w:val="center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</w:rPr>
              <w:t>2365020546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 w:eastAsiaTheme="minorHAnsi"/>
                <w:sz w:val="24"/>
              </w:rPr>
              <w:t>Поддержка в сфере образования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 w:eastAsiaTheme="minorHAnsi"/>
                <w:sz w:val="24"/>
              </w:rPr>
              <w:t>Семинар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3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</w:rPr>
              <w:t>24.11.2021г.</w:t>
            </w:r>
          </w:p>
        </w:tc>
        <w:tc>
          <w:tcPr>
            <w:tcW w:w="1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</w:rPr>
            </w:r>
          </w:p>
        </w:tc>
      </w:tr>
      <w:tr>
        <w:trPr>
          <w:trHeight w:val="79" w:hRule="atLeast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jc w:val="center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</w:rPr>
              <w:t>029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jc w:val="center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</w:rPr>
              <w:t>24.11.2021г.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</w:rPr>
              <w:t>ИП АНТОНОВА ИРИНА АНАТОЛЬЕВНА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jc w:val="center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</w:rPr>
              <w:t>232268810134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 w:eastAsiaTheme="minorHAnsi"/>
                <w:sz w:val="24"/>
              </w:rPr>
              <w:t>Поддержка в сфере образования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 w:eastAsiaTheme="minorHAnsi"/>
                <w:sz w:val="24"/>
              </w:rPr>
              <w:t>Семинар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3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</w:rPr>
              <w:t>24.11.2021г.</w:t>
            </w:r>
          </w:p>
        </w:tc>
        <w:tc>
          <w:tcPr>
            <w:tcW w:w="1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</w:rPr>
            </w:r>
          </w:p>
        </w:tc>
      </w:tr>
      <w:tr>
        <w:trPr>
          <w:trHeight w:val="79" w:hRule="atLeast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jc w:val="center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</w:rPr>
              <w:t>030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jc w:val="center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</w:rPr>
              <w:t>24.11.2021г.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</w:rPr>
              <w:t>ООО "ЮГ-ТРАНС ЛОГИСТИК"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jc w:val="center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</w:rPr>
              <w:t>2365024572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 w:eastAsiaTheme="minorHAnsi"/>
                <w:sz w:val="24"/>
              </w:rPr>
              <w:t>Поддержка в сфере образования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 w:eastAsiaTheme="minorHAnsi"/>
                <w:sz w:val="24"/>
              </w:rPr>
              <w:t>Семинар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3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</w:rPr>
              <w:t>24.11.2021г.</w:t>
            </w:r>
          </w:p>
        </w:tc>
        <w:tc>
          <w:tcPr>
            <w:tcW w:w="1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</w:rPr>
            </w:r>
          </w:p>
        </w:tc>
      </w:tr>
      <w:tr>
        <w:trPr>
          <w:trHeight w:val="79" w:hRule="atLeast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jc w:val="center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</w:rPr>
              <w:t>031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jc w:val="center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</w:rPr>
              <w:t>24.11.2021г.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</w:rPr>
              <w:t>ИП БЕРЕСТИНОВА АЛЕВТИНА ТИМОФЕЕВНА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jc w:val="center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</w:rPr>
              <w:t>235500231761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 w:eastAsiaTheme="minorHAnsi"/>
                <w:sz w:val="24"/>
              </w:rPr>
              <w:t>Поддержка в сфере образования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 w:eastAsiaTheme="minorHAnsi"/>
                <w:sz w:val="24"/>
              </w:rPr>
              <w:t>Семинар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3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</w:rPr>
              <w:t>24.11.2021г.</w:t>
            </w:r>
          </w:p>
        </w:tc>
        <w:tc>
          <w:tcPr>
            <w:tcW w:w="1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</w:rPr>
            </w:r>
          </w:p>
        </w:tc>
      </w:tr>
      <w:tr>
        <w:trPr>
          <w:trHeight w:val="79" w:hRule="atLeast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jc w:val="center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</w:rPr>
              <w:t>032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jc w:val="center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</w:rPr>
              <w:t>24.11.2021г.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</w:rPr>
              <w:t xml:space="preserve">ООО </w:t>
            </w:r>
          </w:p>
          <w:p>
            <w:pPr>
              <w:pStyle w:val="Normal"/>
              <w:widowControl/>
              <w:suppressAutoHyphens w:val="false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</w:rPr>
              <w:t>ФИРМА "СУОР - 19"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jc w:val="center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</w:rPr>
              <w:t>2322021827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 w:eastAsiaTheme="minorHAnsi"/>
                <w:sz w:val="24"/>
              </w:rPr>
              <w:t>Поддержка в сфере образования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 w:eastAsiaTheme="minorHAnsi"/>
                <w:sz w:val="24"/>
              </w:rPr>
              <w:t>Семинар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3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</w:rPr>
              <w:t>24.11.2021г.</w:t>
            </w:r>
          </w:p>
        </w:tc>
        <w:tc>
          <w:tcPr>
            <w:tcW w:w="1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</w:rPr>
            </w:r>
          </w:p>
        </w:tc>
      </w:tr>
      <w:tr>
        <w:trPr/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jc w:val="center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</w:rPr>
              <w:t>035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jc w:val="center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</w:rPr>
              <w:t>24.11.2021г.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</w:rPr>
              <w:t>ООО "КУРОРТСИТИ"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jc w:val="center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</w:rPr>
              <w:t>2365029820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 w:eastAsiaTheme="minorHAnsi"/>
                <w:sz w:val="24"/>
              </w:rPr>
              <w:t>Поддержка в сфере образования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 w:eastAsiaTheme="minorHAnsi"/>
                <w:sz w:val="24"/>
              </w:rPr>
              <w:t>Семинар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3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</w:rPr>
              <w:t>24.11.2021г.</w:t>
            </w:r>
          </w:p>
        </w:tc>
        <w:tc>
          <w:tcPr>
            <w:tcW w:w="1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</w:rPr>
            </w:r>
          </w:p>
        </w:tc>
      </w:tr>
      <w:tr>
        <w:trPr/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jc w:val="center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</w:rPr>
              <w:t>036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jc w:val="center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</w:rPr>
              <w:t>24.11.2021г.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</w:rPr>
              <w:t>ИП УСИК ЛАРИСА ВИКТОРОВНА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jc w:val="center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</w:rPr>
              <w:t>232200477180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 w:eastAsiaTheme="minorHAnsi"/>
                <w:sz w:val="24"/>
              </w:rPr>
              <w:t>Поддержка в сфере образования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 w:eastAsiaTheme="minorHAnsi"/>
                <w:sz w:val="24"/>
              </w:rPr>
              <w:t>Семинар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3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</w:rPr>
              <w:t>24.11.2021г.</w:t>
            </w:r>
          </w:p>
        </w:tc>
        <w:tc>
          <w:tcPr>
            <w:tcW w:w="1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</w:rPr>
            </w:r>
          </w:p>
        </w:tc>
      </w:tr>
      <w:tr>
        <w:trPr/>
        <w:tc>
          <w:tcPr>
            <w:tcW w:w="148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numPr>
                <w:ilvl w:val="0"/>
                <w:numId w:val="0"/>
              </w:numPr>
              <w:suppressAutoHyphens w:val="false"/>
              <w:jc w:val="center"/>
              <w:outlineLvl w:val="0"/>
              <w:rPr/>
            </w:pPr>
            <w:r>
              <w:rPr>
                <w:rFonts w:eastAsia="Calibri" w:ascii="Times New Roman" w:hAnsi="Times New Roman"/>
                <w:kern w:val="0"/>
                <w:sz w:val="24"/>
              </w:rPr>
              <w:t xml:space="preserve">III. Субъекты среднего предпринимательства </w:t>
            </w:r>
          </w:p>
        </w:tc>
      </w:tr>
      <w:tr>
        <w:trPr/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</w:rPr>
              <w:t xml:space="preserve">              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</w:rPr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</w:rPr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</w:rPr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</w:rPr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</w:rPr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</w:rPr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</w:rPr>
            </w:r>
          </w:p>
        </w:tc>
        <w:tc>
          <w:tcPr>
            <w:tcW w:w="1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</w:rPr>
            </w:r>
          </w:p>
        </w:tc>
      </w:tr>
      <w:tr>
        <w:trPr/>
        <w:tc>
          <w:tcPr>
            <w:tcW w:w="14892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rFonts w:eastAsia="Calibri" w:ascii="Times New Roman" w:hAnsi="Times New Roman"/>
                <w:kern w:val="0"/>
                <w:sz w:val="24"/>
              </w:rPr>
              <w:t>IV. Физические лица, применяющие специальный налоговый режим «Налог на профессиональный доход»</w:t>
            </w:r>
          </w:p>
        </w:tc>
      </w:tr>
      <w:tr>
        <w:trPr/>
        <w:tc>
          <w:tcPr>
            <w:tcW w:w="1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jc w:val="center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</w:rPr>
              <w:t>033</w:t>
            </w:r>
          </w:p>
        </w:tc>
        <w:tc>
          <w:tcPr>
            <w:tcW w:w="17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jc w:val="center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</w:rPr>
              <w:t>24.11.2021г.</w:t>
            </w:r>
          </w:p>
        </w:tc>
        <w:tc>
          <w:tcPr>
            <w:tcW w:w="2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</w:rPr>
              <w:t>Самозанятый Балякина Диана Алексеевна</w:t>
            </w:r>
          </w:p>
        </w:tc>
        <w:tc>
          <w:tcPr>
            <w:tcW w:w="2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jc w:val="center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</w:rPr>
              <w:t>232203378727</w:t>
            </w:r>
          </w:p>
        </w:tc>
        <w:tc>
          <w:tcPr>
            <w:tcW w:w="13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 w:eastAsiaTheme="minorHAnsi"/>
                <w:sz w:val="24"/>
              </w:rPr>
              <w:t>Поддержка в сфере образования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 w:eastAsiaTheme="minorHAnsi"/>
                <w:sz w:val="24"/>
              </w:rPr>
              <w:t>Семинар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3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</w:rPr>
              <w:t>24.11.2021г.</w:t>
            </w:r>
          </w:p>
        </w:tc>
        <w:tc>
          <w:tcPr>
            <w:tcW w:w="17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</w:rPr>
            </w:r>
          </w:p>
        </w:tc>
      </w:tr>
      <w:tr>
        <w:trPr/>
        <w:tc>
          <w:tcPr>
            <w:tcW w:w="127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jc w:val="center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</w:rPr>
              <w:t>034</w:t>
            </w:r>
          </w:p>
        </w:tc>
        <w:tc>
          <w:tcPr>
            <w:tcW w:w="176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jc w:val="center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</w:rPr>
              <w:t>24.11.2021г.</w:t>
            </w:r>
          </w:p>
        </w:tc>
        <w:tc>
          <w:tcPr>
            <w:tcW w:w="254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</w:rPr>
              <w:t>Самозанятый Омельченко Людмила Пантелеевна</w:t>
            </w:r>
          </w:p>
        </w:tc>
        <w:tc>
          <w:tcPr>
            <w:tcW w:w="227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jc w:val="center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</w:rPr>
              <w:t>232200413780</w:t>
            </w:r>
          </w:p>
        </w:tc>
        <w:tc>
          <w:tcPr>
            <w:tcW w:w="139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 w:eastAsiaTheme="minorHAnsi"/>
                <w:sz w:val="24"/>
              </w:rPr>
              <w:t>Поддержка в сфере образования</w:t>
            </w:r>
          </w:p>
        </w:tc>
        <w:tc>
          <w:tcPr>
            <w:tcW w:w="126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 w:eastAsiaTheme="minorHAnsi"/>
                <w:sz w:val="24"/>
              </w:rPr>
              <w:t>Семинар</w:t>
            </w:r>
          </w:p>
        </w:tc>
        <w:tc>
          <w:tcPr>
            <w:tcW w:w="126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  <w:t>3</w:t>
            </w:r>
          </w:p>
        </w:tc>
        <w:tc>
          <w:tcPr>
            <w:tcW w:w="136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</w:rPr>
              <w:t>24.11.2021г.</w:t>
            </w:r>
          </w:p>
        </w:tc>
        <w:tc>
          <w:tcPr>
            <w:tcW w:w="176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</w:rPr>
            </w:r>
          </w:p>
        </w:tc>
      </w:tr>
      <w:tr>
        <w:trPr/>
        <w:tc>
          <w:tcPr>
            <w:tcW w:w="1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jc w:val="center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</w:rPr>
            </w:r>
          </w:p>
        </w:tc>
        <w:tc>
          <w:tcPr>
            <w:tcW w:w="17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jc w:val="center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</w:rPr>
            </w:r>
          </w:p>
        </w:tc>
        <w:tc>
          <w:tcPr>
            <w:tcW w:w="2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</w:rPr>
            </w:r>
          </w:p>
        </w:tc>
        <w:tc>
          <w:tcPr>
            <w:tcW w:w="2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jc w:val="center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</w:rPr>
            </w:r>
          </w:p>
        </w:tc>
        <w:tc>
          <w:tcPr>
            <w:tcW w:w="13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Calibri" w:eastAsiaTheme="minorHAnsi"/>
                <w:sz w:val="24"/>
              </w:rPr>
            </w:pPr>
            <w:r>
              <w:rPr>
                <w:rFonts w:eastAsia="Calibri" w:eastAsiaTheme="minorHAnsi" w:ascii="Times New Roman" w:hAnsi="Times New Roman"/>
                <w:sz w:val="24"/>
              </w:rPr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Calibri" w:eastAsiaTheme="minorHAnsi"/>
                <w:sz w:val="24"/>
              </w:rPr>
            </w:pPr>
            <w:r>
              <w:rPr>
                <w:rFonts w:eastAsia="Calibri" w:eastAsiaTheme="minorHAnsi" w:ascii="Times New Roman" w:hAnsi="Times New Roman"/>
                <w:sz w:val="24"/>
              </w:rPr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Calibri"/>
                <w:sz w:val="24"/>
              </w:rPr>
            </w:pPr>
            <w:r>
              <w:rPr>
                <w:rFonts w:eastAsia="Calibri" w:ascii="Times New Roman" w:hAnsi="Times New Roman"/>
                <w:sz w:val="24"/>
              </w:rPr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</w:rPr>
            </w:r>
          </w:p>
        </w:tc>
        <w:tc>
          <w:tcPr>
            <w:tcW w:w="17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Calibri"/>
                <w:kern w:val="0"/>
                <w:sz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</w:rPr>
            </w:r>
          </w:p>
        </w:tc>
      </w:tr>
    </w:tbl>
    <w:p>
      <w:pPr>
        <w:pStyle w:val="Normal"/>
        <w:widowControl/>
        <w:suppressAutoHyphens w:val="false"/>
        <w:overflowPunct w:val="false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nextPage"/>
          <w:pgSz w:orient="landscape" w:w="16838" w:h="11906"/>
          <w:pgMar w:left="1701" w:right="567" w:header="0" w:top="1134" w:footer="0" w:bottom="1134" w:gutter="0"/>
          <w:pgNumType w:fmt="decimal"/>
          <w:formProt w:val="false"/>
          <w:textDirection w:val="lrTb"/>
          <w:docGrid w:type="default" w:linePitch="100" w:charSpace="0"/>
        </w:sectPr>
        <w:pStyle w:val="Normal"/>
        <w:tabs>
          <w:tab w:val="clear" w:pos="708"/>
          <w:tab w:val="left" w:pos="9036" w:leader="none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ТТПП</w:t>
        <w:tab/>
        <w:t>Гетта Ю.Н.</w:t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061c1"/>
    <w:pPr>
      <w:widowControl w:val="false"/>
      <w:suppressAutoHyphens w:val="true"/>
      <w:overflowPunct w:val="true"/>
      <w:bidi w:val="0"/>
      <w:spacing w:lineRule="auto" w:line="240" w:before="0" w:after="0"/>
      <w:jc w:val="left"/>
    </w:pPr>
    <w:rPr>
      <w:rFonts w:ascii="Arial" w:hAnsi="Arial" w:eastAsia="Lucida Sans Unicode" w:cs="Times New Roman"/>
      <w:color w:val="auto"/>
      <w:kern w:val="2"/>
      <w:sz w:val="20"/>
      <w:szCs w:val="24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Droid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roid Sans Devanagari"/>
    </w:rPr>
  </w:style>
  <w:style w:type="paragraph" w:styleId="ListParagraph">
    <w:name w:val="List Paragraph"/>
    <w:basedOn w:val="Normal"/>
    <w:uiPriority w:val="34"/>
    <w:qFormat/>
    <w:rsid w:val="005d6b51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Application>LibreOffice/6.3.0.4$Linux_X86_64 LibreOffice_project/057fc023c990d676a43019934386b85b21a9ee99</Application>
  <Pages>23</Pages>
  <Words>610</Words>
  <Characters>4335</Characters>
  <CharactersWithSpaces>4680</CharactersWithSpaces>
  <Paragraphs>304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2021-11-02T06:04:00Z</dcterms:created>
  <dc:creator>Учетная запись Майкрософт</dc:creator>
  <dc:description/>
  <dc:language>ru-RU</dc:language>
  <cp:lastModifiedBy>Учетная запись Майкрософт</cp:lastModifiedBy>
  <dcterms:modified xsi:type="dcterms:W3CDTF">2021-11-30T13:18:00Z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