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Calibri" w:ascii="Times New Roman" w:hAnsi="Times New Roman"/>
          <w:sz w:val="24"/>
        </w:rPr>
        <w:t xml:space="preserve">Реестр </w:t>
      </w:r>
    </w:p>
    <w:p>
      <w:pPr>
        <w:pStyle w:val="Normal"/>
        <w:jc w:val="center"/>
        <w:rPr/>
      </w:pPr>
      <w:r>
        <w:rPr>
          <w:rFonts w:eastAsia="Calibri" w:ascii="Times New Roman" w:hAnsi="Times New Roman"/>
          <w:sz w:val="24"/>
        </w:rPr>
        <w:t xml:space="preserve">субъектов малого и среднего предпринимательства </w:t>
      </w:r>
      <w:r>
        <w:rPr>
          <w:rFonts w:eastAsia="Calibri" w:ascii="Times New Roman" w:hAnsi="Times New Roman"/>
          <w:color w:val="000000"/>
          <w:sz w:val="24"/>
          <w:szCs w:val="24"/>
        </w:rPr>
        <w:t>и физических лиц,</w:t>
      </w:r>
    </w:p>
    <w:p>
      <w:pPr>
        <w:pStyle w:val="Normal"/>
        <w:jc w:val="center"/>
        <w:rPr/>
      </w:pPr>
      <w:r>
        <w:rPr>
          <w:rFonts w:eastAsia="Calibri" w:ascii="Times New Roman" w:hAnsi="Times New Roman"/>
          <w:color w:val="000000"/>
          <w:sz w:val="24"/>
          <w:szCs w:val="24"/>
        </w:rPr>
        <w:t>применяющих специальный налоговый режим «Налог на профессиональный</w:t>
      </w:r>
    </w:p>
    <w:p>
      <w:pPr>
        <w:pStyle w:val="Normal"/>
        <w:jc w:val="center"/>
        <w:rPr/>
      </w:pPr>
      <w:r>
        <w:rPr>
          <w:rFonts w:eastAsia="Calibri" w:ascii="Times New Roman" w:hAnsi="Times New Roman"/>
          <w:color w:val="000000"/>
          <w:sz w:val="24"/>
          <w:szCs w:val="24"/>
        </w:rPr>
        <w:t xml:space="preserve">доход» </w:t>
      </w:r>
      <w:r>
        <w:rPr>
          <w:rFonts w:eastAsia="Calibri" w:ascii="Times New Roman" w:hAnsi="Times New Roman"/>
          <w:sz w:val="24"/>
        </w:rPr>
        <w:t>- получателей поддержки Союз «Туапсинская торгово-промышленная палата»</w:t>
      </w:r>
    </w:p>
    <w:p>
      <w:pPr>
        <w:pStyle w:val="Normal"/>
        <w:spacing w:before="120" w:after="0"/>
        <w:ind w:left="1275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15810" w:type="dxa"/>
        <w:jc w:val="lef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1269"/>
        <w:gridCol w:w="1355"/>
        <w:gridCol w:w="2805"/>
        <w:gridCol w:w="2273"/>
        <w:gridCol w:w="1964"/>
        <w:gridCol w:w="42"/>
        <w:gridCol w:w="2007"/>
        <w:gridCol w:w="1253"/>
        <w:gridCol w:w="1276"/>
        <w:gridCol w:w="3"/>
        <w:gridCol w:w="1561"/>
      </w:tblGrid>
      <w:tr>
        <w:trPr>
          <w:trHeight w:val="2663" w:hRule="atLeast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Сведения о субъекте малого и среднего предпринимательства 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и физических лиц, применяющих специальный налоговый режим «Налог на профессиональный доход»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- получателей поддержки </w:t>
            </w:r>
          </w:p>
        </w:tc>
        <w:tc>
          <w:tcPr>
            <w:tcW w:w="4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Сведения о предоставленной поддержке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                   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>
        <w:trPr>
          <w:trHeight w:val="1697" w:hRule="atLeast"/>
        </w:trPr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наименование юридического лица или фамилия, имя и (при наличии) отчество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предпринимателя или </w:t>
            </w:r>
            <w:r>
              <w:rPr>
                <w:rFonts w:eastAsia="Calibri" w:ascii="Times New Roman" w:hAnsi="Times New Roman"/>
                <w:sz w:val="24"/>
              </w:rPr>
              <w:t xml:space="preserve">   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физическ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ого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 xml:space="preserve"> лица,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применяющего специальный налоговый режим «Налог на профессиональный доход»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идентификационный номер налогоплательщика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форма поддержки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вид поддержки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размер поддержки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срок оказания поддержки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/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1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2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3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4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5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6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8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9 </w:t>
            </w:r>
          </w:p>
        </w:tc>
      </w:tr>
      <w:tr>
        <w:trPr/>
        <w:tc>
          <w:tcPr>
            <w:tcW w:w="15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I. Микропредприятия </w:t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001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12.10.2021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Шишманян Александр Арсенович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235500026410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12.10.2021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12.10.2021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«СЭК»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2323032123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12.10.2021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003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12.10.2021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САРГСЯН КАРО АНДРАНИКОВИЧ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236504715596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12.10.2021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004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13.10.2021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ПАШЯН АШОТ ОСКИЯНОВИЧ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232202205143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13.10.2021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006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14.10.2021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ИП </w:t>
            </w:r>
            <w:r>
              <w:rPr>
                <w:rFonts w:eastAsia="Calibri" w:ascii="Times New Roman" w:hAnsi="Times New Roman"/>
                <w:sz w:val="24"/>
              </w:rPr>
              <w:t>БЕЛОВА</w:t>
            </w:r>
            <w:r>
              <w:rPr>
                <w:rFonts w:eastAsia="Calibri" w:ascii="Times New Roman" w:hAnsi="Times New Roman"/>
                <w:sz w:val="24"/>
              </w:rPr>
              <w:t xml:space="preserve"> ЕЛЕНА ГЕННАДЬЕВНА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236501322036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14.10.2021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008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15.10.2021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"ДВ ГРУПП"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5032293422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15.10.2021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20.10.2021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АСЛАНЬЯН АРТУР АМАЗАСПОВИЧ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232200517926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20.10.2021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21.10.2021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ЯЛАНУЗЯН НАЗАРЕТ МИСАКОВИЧ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235503557507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21.10.2021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22.10.2021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"ГАРД"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2322023077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22.10.2021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22.10.2021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"ТУАПСИНСКАЯ ТИПОГРАФИЯ"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2365018307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22.10.2021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27.10.2021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"ЮГ-СТРОЙИНВЕСТ"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2365019646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27.10.2021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27.10.2021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«МОРОЗКО»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2322019916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27.10.2021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27.10.2021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МЕСРОПЯН ЛЕВОН АРАМАИСОВИЧ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236500678431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27.10.2021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29.10.2021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"АРТЕЛЬ-ЮГ"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2365028986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29.10.2021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01.11.2021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БОГДАНОВ АЛЕКСАНДР ВИКТОРОВИЧ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235500061887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01.11.2021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01.11.2021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Туко Аскер Юрьевич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235500308252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01.11.2021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Киркарьян Клара Апрагамовна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232200279830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"КУРОРТСИТИ"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2365029820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ПАДАЛКА ВЛАДИМИР ВАСИЛЬЕВИЧ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232203942397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КАЛМЫКОВ МИХАИЛ ЮРЬЕВИЧ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232200519930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фирма «СУОР-19»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2322021827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КУРГИНЯН АГОН ХАЧАТУРОВНА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232202361128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"ЛАРК"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2365022198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08.11.2021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Татосян Рафик Согамонович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232200265242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08.11.2021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08.11.2021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АНТОНОВА ИРИНА АНАТОЛЬЕВНА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232268810134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08.11.2021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08.11.2021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Яковлев Валерий Сергеевич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232204080588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08.11.2021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09.11.2021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Шхалахов Аслан Смаилович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235504155906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09.11.2021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09.11.2021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СЕМЕНОВА ЕЛЕНА ВЛАДИМИРОВНА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010702144708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09.11.2021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09.11.2021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Тарасов Александр Иванович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235504637307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09.11.2021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10.11.2021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"У ЛЮДМИЛЫ"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2322020100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10.11.2021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10.11.2021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"ТАЮ ПЛЮС"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2365020546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10.11.2021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11.11.2021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ВОРОБЬЕВ АЛЕКСАНДР ЮРЬЕВИЧ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236504674004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11.11.2021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11.11.2021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ПАЛАШКИН АЛЕКСЕЙ АЛЕКСЕЕВИЧ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230806720993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11.11.2021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11.11.2021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ЧОП "АЛЬЯНС"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2365001575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11.11.2021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11.11.2021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ЗЕЙТУНЯН АЛЕКСАНДР ЗАВЕНОВИЧ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235502566146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11.11.2021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11.11.2021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ЕЛИСЕЕВ ВАДИМ ЮРЬЕВИЧ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232202009276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11.11.2021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12.11.2021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БАРОНОВ КОНСТАНТИН МИХАЙЛОВИЧ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236504066486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12.11.2021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12.11.2021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Григорян Воски Агвановна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236500513782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12.11.2021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042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12.11.2021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СУРМАВА АРСЕН АЛМАСХАНОВИЧ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235504989806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12.11.2021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15.11.2021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АНТОНОВ ЮРИЙ СЕРГЕЕВИЧ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232202039351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15.11.2021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044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15.11.2021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Гетта Людмила Александровна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232201260857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15.11.2021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16.11.2021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ЛОВИКОВА МАРИЯ ИГОРЕВНА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502724572909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16.11.2021</w:t>
            </w:r>
          </w:p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16.11.2021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"ТЕНЗОР"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2322020929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16.11.2021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047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16.11.2021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МОХНЫЧЕВ СЕРГЕЙ МИХАЙЛОВИЧ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235503732445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16.11.2021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048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17.11.2021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Алиев Фаиг Ислам Оглы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753400040068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17.11.2021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049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18.11.2021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МИЩЕНКО МИРА ЮРЬЕВНА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236502052047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18.11.2021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18.11.2021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"КОЗЕРОГ 1+1"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2365020747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18.11.2021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051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19.11.2021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Куликова Елена Витальевна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232200024350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19.11.2021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19.11.2021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РСК "СИБИРЬ"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2365001582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19.11.2021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22.11.2021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ГУСЕВА ЕВГЕНИЯ АЛЕКСЕЕВНА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235309690392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22.11.2021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055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22.11.2021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ЛАВРОВА ЛЮДМИЛА ВЛАДИМИРОВНА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232200600420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22.11.2021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056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"КОНСАЛТИНГ-ЮГ"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2322022027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058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24.11.2021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Нехайчик Геннадий Иванович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232202490557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24.11.2021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25.11.2021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ШХАЛАХОВ ИНДАР САФАРОВИЧ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235501845041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25.11.2021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25.11.2021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"ФОРТУНА-СТРОЙ"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2322026166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25.11.2021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26.11.2021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Голубников Алексей Матвеевич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232200395700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26.11.2021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26.11.2021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УСИК ЛАРИСА ВИКТОРОВНА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232200477180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26.11.2021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29.11.2021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"МОРСКАЯ ЗВЕЗДА"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2365009253</w:t>
            </w:r>
          </w:p>
          <w:p>
            <w:pPr>
              <w:pStyle w:val="Normal"/>
              <w:ind w:firstLine="708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29.11.2021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065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29.11.2021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ФИРМА "ВАЛЕНТИН"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2322019948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29.11.2021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066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29.11.2021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ТЕКНЕДЖЯН НОРИК ГРИГОРЬЕВИЧ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235503743503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29.11.2021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29.11.2021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«Лазурит»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2365005139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29.11.2021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068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29.11.2021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«ТАЮ»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2365005516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29.11.2021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069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30.11.2021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Литвинова Ульяна Александровна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236504674251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30.11.2021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30.11.2021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Дробот Игорь Иванович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341002494784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30.11.2021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071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30.11.2021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"ЭЛЕКТРОСЕРВИС"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2322020076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30.11.2021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072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30.11.2021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"ЧЕРНОМОРТИСИЗ"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2365023956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30.11.2021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073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30.11.2021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Расулов Мамед Сулейманович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235503144404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30.11.2021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074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01.12.2021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Шхалахов Руслан Аюбович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236502108074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01.12.2021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02.12.2021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Шамаяев Сергей Ханукаевич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232202103864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02.12.2021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27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076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02.12.2021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"ТАРХАНЫ"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2365024639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02.12.2021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077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03.12.2021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АВЕДИКЬЯН ТАКУИ АРДАВАСТОВНА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232200949806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03.12.2021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078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03.12.2021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ФИСУНОВ НИКОЛАЙ НИКОЛАЕВИЧ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236502572102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03.12.2021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079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03.12.2021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ТРАНСПОРТНАЯ КОМПАНИЯ "ЮГ-ТРАНС"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2365001046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03.12.2021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080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03.12.2021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 xml:space="preserve">ООО ФИРМА "ЮГ-ТРАНС"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2322020781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03.12.2021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081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08.12.2021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РАДЧЕНКО ЮЛИЯ СЕРГЕЕВНА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235500388000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08.12.2021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082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09.12.2021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ИЛИЕВА ВИКТОРИЯ ОЛЕГОВНА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232202342816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09.12.2021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083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09.12.2021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ТИМОФЕЕВА СВЕТЛАНА КОНСТАНТИНОВНА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232203103987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09.12.2021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084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10.12.2021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ШОНО АЛЕКСАНДР НИКОЛАЕВИЧ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232200228970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10.12.2021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14.12.2021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ЖДАНОВА НАТАЛЬЯ НИКОЛАЕВНА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860502669211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14.12.2021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/>
        <w:tc>
          <w:tcPr>
            <w:tcW w:w="15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II. Субъекты малого предпринимательства (за исключением микропредприятий) </w:t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11.11.2021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ИП Гулак Артур Петрович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232200016327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11.11.2021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24.11.2021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ООО "ПРЕДПРИЯТИЕ ТУАПСИНСКИЙ МОРСКОЙ КОММЕРЧЕСКИЙ ПОРТ"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2322027508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24.11.2021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/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/>
        <w:tc>
          <w:tcPr>
            <w:tcW w:w="15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III. Субъекты среднего предпринимательства </w:t>
            </w:r>
          </w:p>
        </w:tc>
      </w:tr>
      <w:tr>
        <w:trPr/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/>
        <w:tc>
          <w:tcPr>
            <w:tcW w:w="1580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Times New Roman" w:hAnsi="Times New Roman"/>
                <w:sz w:val="24"/>
              </w:rPr>
              <w:t xml:space="preserve">IV.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</w:t>
            </w:r>
            <w:r>
              <w:rPr>
                <w:rFonts w:eastAsia="Calibri" w:ascii="Times New Roman" w:hAnsi="Times New Roman"/>
                <w:sz w:val="24"/>
              </w:rPr>
              <w:t>изические лица, применяющие специальный налоговый режим «Налог на профессиональный доход»</w:t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005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13.10.2021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Самозанятый Миронов Алексей Александрович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232201653985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13.10.2021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007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14.10.2021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Самозанятый Омельченко Людмила Пантелеевна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232200413780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14.10.2021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054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22.11.2021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Самозанятый Ковыршин Андрей Алексеевич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235503903130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22.11.2021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>
          <w:trHeight w:val="79" w:hRule="atLeast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23.11.2021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Самозанятый Балякина Диана Алексеевна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232203378727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консультационная поддержка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23.11.2021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  <w:tr>
        <w:trPr/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20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704" w:leader="none"/>
        </w:tabs>
        <w:rPr>
          <w:rFonts w:ascii="Times New Roman" w:hAnsi="Times New Roman" w:cs="Times New Roman"/>
          <w:sz w:val="28"/>
          <w:szCs w:val="28"/>
        </w:rPr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Председатель ТТПП</w:t>
        <w:tab/>
        <w:tab/>
        <w:tab/>
        <w:tab/>
        <w:tab/>
        <w:tab/>
        <w:tab/>
        <w:tab/>
        <w:tab/>
        <w:t>Гетта Ю.Н.</w:t>
      </w:r>
      <w:bookmarkStart w:id="0" w:name="_GoBack"/>
      <w:bookmarkEnd w:id="0"/>
    </w:p>
    <w:p>
      <w:pPr>
        <w:sectPr>
          <w:headerReference w:type="default" r:id="rId2"/>
          <w:type w:val="nextPage"/>
          <w:pgSz w:orient="landscape" w:w="16838" w:h="11906"/>
          <w:pgMar w:left="993" w:right="766" w:header="709" w:top="1134" w:footer="0" w:bottom="567" w:gutter="0"/>
          <w:pgNumType w:fmt="decimal"/>
          <w:formProt w:val="false"/>
          <w:textDirection w:val="lrTb"/>
          <w:docGrid w:type="default" w:linePitch="360" w:charSpace="12288"/>
        </w:sectPr>
        <w:pStyle w:val="Normal"/>
        <w:tabs>
          <w:tab w:val="clear" w:pos="708"/>
          <w:tab w:val="left" w:pos="1704" w:leader="none"/>
        </w:tabs>
        <w:rPr/>
      </w:pPr>
      <w:r>
        <w:rPr/>
        <w:tab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orient="landscape" w:w="16838" w:h="11906"/>
      <w:pgMar w:left="1134" w:right="1134" w:header="708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1daf"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ec1daf"/>
    <w:rPr/>
  </w:style>
  <w:style w:type="character" w:styleId="Style15">
    <w:name w:val="Интернет-ссылка"/>
    <w:basedOn w:val="DefaultParagraphFont"/>
    <w:uiPriority w:val="99"/>
    <w:semiHidden/>
    <w:unhideWhenUsed/>
    <w:rsid w:val="000452bb"/>
    <w:rPr>
      <w:color w:val="0000FF"/>
      <w:u w:val="single"/>
    </w:rPr>
  </w:style>
  <w:style w:type="character" w:styleId="Style16" w:customStyle="1">
    <w:name w:val="Нижний колонтитул Знак"/>
    <w:basedOn w:val="DefaultParagraphFont"/>
    <w:link w:val="a6"/>
    <w:uiPriority w:val="99"/>
    <w:qFormat/>
    <w:rsid w:val="00923740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ec1da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7"/>
    <w:uiPriority w:val="99"/>
    <w:unhideWhenUsed/>
    <w:rsid w:val="00923740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Application>LibreOffice/6.3.0.4$Linux_X86_64 LibreOffice_project/057fc023c990d676a43019934386b85b21a9ee99</Application>
  <Pages>10</Pages>
  <Words>1138</Words>
  <Characters>9783</Characters>
  <CharactersWithSpaces>10816</CharactersWithSpaces>
  <Paragraphs>715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2021-10-13T06:15:00Z</dcterms:created>
  <dc:creator>Учетная запись Майкрософт</dc:creator>
  <dc:description/>
  <dc:language>ru-RU</dc:language>
  <cp:lastModifiedBy/>
  <dcterms:modified xsi:type="dcterms:W3CDTF">2021-12-20T17:23:14Z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